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600" w:rsidRDefault="00367600" w:rsidP="00367600"/>
    <w:p w:rsidR="00367600" w:rsidRPr="00367600" w:rsidRDefault="00367600" w:rsidP="00367600"/>
    <w:p w:rsidR="00367600" w:rsidRPr="00367600" w:rsidRDefault="00367600" w:rsidP="00367600"/>
    <w:p w:rsidR="00367600" w:rsidRDefault="00367600" w:rsidP="00367600"/>
    <w:p w:rsidR="00A80ADD" w:rsidRPr="00367600" w:rsidRDefault="00A80ADD" w:rsidP="00367600"/>
    <w:p w:rsidR="00367600" w:rsidRPr="00367600" w:rsidRDefault="00A80ADD" w:rsidP="00367600">
      <w:r>
        <w:rPr>
          <w:noProof/>
          <w:lang w:eastAsia="ru-RU"/>
        </w:rPr>
        <w:drawing>
          <wp:inline distT="0" distB="0" distL="0" distR="0">
            <wp:extent cx="6477000" cy="4229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9D0" w:rsidRPr="00F329D0" w:rsidRDefault="00F329D0" w:rsidP="00A80A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9D0">
        <w:rPr>
          <w:rFonts w:ascii="Times New Roman" w:hAnsi="Times New Roman" w:cs="Times New Roman"/>
          <w:b/>
          <w:sz w:val="28"/>
          <w:szCs w:val="28"/>
        </w:rPr>
        <w:t>Сергиенко Алексей Федорович</w:t>
      </w:r>
    </w:p>
    <w:p w:rsidR="00F329D0" w:rsidRPr="00F329D0" w:rsidRDefault="00F329D0" w:rsidP="00F329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9D0">
        <w:rPr>
          <w:rFonts w:ascii="Times New Roman" w:hAnsi="Times New Roman" w:cs="Times New Roman"/>
          <w:b/>
          <w:sz w:val="28"/>
          <w:szCs w:val="28"/>
        </w:rPr>
        <w:t xml:space="preserve">(1918 – 2002 </w:t>
      </w:r>
      <w:proofErr w:type="spellStart"/>
      <w:r w:rsidRPr="00F329D0"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 w:rsidRPr="00F329D0">
        <w:rPr>
          <w:rFonts w:ascii="Times New Roman" w:hAnsi="Times New Roman" w:cs="Times New Roman"/>
          <w:b/>
          <w:sz w:val="28"/>
          <w:szCs w:val="28"/>
        </w:rPr>
        <w:t>.)</w:t>
      </w:r>
    </w:p>
    <w:p w:rsidR="008F57A1" w:rsidRDefault="00A80ADD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29D0">
        <w:rPr>
          <w:rFonts w:ascii="Times New Roman" w:hAnsi="Times New Roman" w:cs="Times New Roman"/>
          <w:sz w:val="28"/>
          <w:szCs w:val="28"/>
        </w:rPr>
        <w:t>Сергиенко Алексей Федорович родился 21 января 1918 года в</w:t>
      </w:r>
      <w:r w:rsidR="008F57A1">
        <w:rPr>
          <w:rFonts w:ascii="Times New Roman" w:hAnsi="Times New Roman" w:cs="Times New Roman"/>
          <w:sz w:val="28"/>
          <w:szCs w:val="28"/>
        </w:rPr>
        <w:t xml:space="preserve"> деревне Новая Деревня </w:t>
      </w:r>
      <w:r w:rsidR="00F329D0">
        <w:rPr>
          <w:rFonts w:ascii="Times New Roman" w:hAnsi="Times New Roman" w:cs="Times New Roman"/>
          <w:sz w:val="28"/>
          <w:szCs w:val="28"/>
        </w:rPr>
        <w:t>Юргинско</w:t>
      </w:r>
      <w:r w:rsidR="008F57A1">
        <w:rPr>
          <w:rFonts w:ascii="Times New Roman" w:hAnsi="Times New Roman" w:cs="Times New Roman"/>
          <w:sz w:val="28"/>
          <w:szCs w:val="28"/>
        </w:rPr>
        <w:t>го</w:t>
      </w:r>
      <w:r w:rsidR="00F329D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F57A1">
        <w:rPr>
          <w:rFonts w:ascii="Times New Roman" w:hAnsi="Times New Roman" w:cs="Times New Roman"/>
          <w:sz w:val="28"/>
          <w:szCs w:val="28"/>
        </w:rPr>
        <w:t>а</w:t>
      </w:r>
      <w:r w:rsidR="00F329D0">
        <w:rPr>
          <w:rFonts w:ascii="Times New Roman" w:hAnsi="Times New Roman" w:cs="Times New Roman"/>
          <w:sz w:val="28"/>
          <w:szCs w:val="28"/>
        </w:rPr>
        <w:t xml:space="preserve"> Тюменской области.  </w:t>
      </w:r>
    </w:p>
    <w:p w:rsidR="008F57A1" w:rsidRDefault="00A80ADD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57A1">
        <w:rPr>
          <w:rFonts w:ascii="Times New Roman" w:hAnsi="Times New Roman" w:cs="Times New Roman"/>
          <w:sz w:val="28"/>
          <w:szCs w:val="28"/>
        </w:rPr>
        <w:t xml:space="preserve">Алексей Федорович прошел славный трудовой путь: </w:t>
      </w:r>
    </w:p>
    <w:p w:rsidR="00F329D0" w:rsidRDefault="008F57A1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начинал</w:t>
      </w:r>
      <w:r w:rsidR="00F329D0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91381C">
        <w:rPr>
          <w:rFonts w:ascii="Times New Roman" w:hAnsi="Times New Roman" w:cs="Times New Roman"/>
          <w:sz w:val="28"/>
          <w:szCs w:val="28"/>
        </w:rPr>
        <w:t>ем</w:t>
      </w:r>
      <w:r w:rsidR="00F329D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91381C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F329D0">
        <w:rPr>
          <w:rFonts w:ascii="Times New Roman" w:hAnsi="Times New Roman" w:cs="Times New Roman"/>
          <w:sz w:val="28"/>
          <w:szCs w:val="28"/>
        </w:rPr>
        <w:t>овета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57A1" w:rsidRDefault="008F57A1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работал </w:t>
      </w:r>
      <w:r w:rsidR="00F329D0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F329D0">
        <w:rPr>
          <w:rFonts w:ascii="Times New Roman" w:hAnsi="Times New Roman" w:cs="Times New Roman"/>
          <w:sz w:val="28"/>
          <w:szCs w:val="28"/>
        </w:rPr>
        <w:t xml:space="preserve"> областной плановой комиссии,</w:t>
      </w:r>
    </w:p>
    <w:p w:rsidR="008F57A1" w:rsidRDefault="008F57A1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был заведующим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Горфинотделом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F57A1" w:rsidRDefault="008F57A1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заведующим центральной сберкассой № 29 города Тюмени;</w:t>
      </w:r>
    </w:p>
    <w:p w:rsidR="0030383B" w:rsidRDefault="008F57A1" w:rsidP="00A3019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начальником планово-экономического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Главтюменнефтегазстроя</w:t>
      </w:r>
      <w:proofErr w:type="spellEnd"/>
      <w:r w:rsidR="003038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29D0" w:rsidRDefault="004C764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383B">
        <w:rPr>
          <w:rFonts w:ascii="Times New Roman" w:hAnsi="Times New Roman" w:cs="Times New Roman"/>
          <w:sz w:val="28"/>
          <w:szCs w:val="28"/>
        </w:rPr>
        <w:t xml:space="preserve">В период с </w:t>
      </w:r>
      <w:r>
        <w:rPr>
          <w:rFonts w:ascii="Times New Roman" w:hAnsi="Times New Roman" w:cs="Times New Roman"/>
          <w:sz w:val="28"/>
          <w:szCs w:val="28"/>
        </w:rPr>
        <w:t xml:space="preserve">1957 года по 1962 год Сергиенко Алексей Федорович занимал </w:t>
      </w:r>
      <w:r w:rsidRPr="004C764D">
        <w:rPr>
          <w:rFonts w:ascii="Times New Roman" w:hAnsi="Times New Roman" w:cs="Times New Roman"/>
          <w:sz w:val="28"/>
          <w:szCs w:val="28"/>
        </w:rPr>
        <w:t xml:space="preserve">пост Главного контролера-ревизора КРУ Минфина РФ по Тюменской области. </w:t>
      </w:r>
    </w:p>
    <w:p w:rsidR="00A80ADD" w:rsidRDefault="004C764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C764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764D">
        <w:rPr>
          <w:rFonts w:ascii="Times New Roman" w:hAnsi="Times New Roman" w:cs="Times New Roman"/>
          <w:sz w:val="28"/>
          <w:szCs w:val="28"/>
        </w:rPr>
        <w:t>Алексей Федорович</w:t>
      </w:r>
      <w:r w:rsidR="001A12A9">
        <w:rPr>
          <w:rFonts w:ascii="Times New Roman" w:hAnsi="Times New Roman" w:cs="Times New Roman"/>
          <w:sz w:val="28"/>
          <w:szCs w:val="28"/>
        </w:rPr>
        <w:t xml:space="preserve"> является кавалером ордена «Знак Почета», </w:t>
      </w:r>
      <w:r w:rsidR="004C764D">
        <w:rPr>
          <w:rFonts w:ascii="Times New Roman" w:hAnsi="Times New Roman" w:cs="Times New Roman"/>
          <w:sz w:val="28"/>
          <w:szCs w:val="28"/>
        </w:rPr>
        <w:t>лауреатом конкурса на лучшую творческую работу по обустройству нефтегазовых месторождений Тюменской области</w:t>
      </w:r>
      <w:r w:rsidR="001A12A9">
        <w:rPr>
          <w:rFonts w:ascii="Times New Roman" w:hAnsi="Times New Roman" w:cs="Times New Roman"/>
          <w:sz w:val="28"/>
          <w:szCs w:val="28"/>
        </w:rPr>
        <w:t>,</w:t>
      </w:r>
      <w:r w:rsidR="001A12A9" w:rsidRPr="001A12A9">
        <w:rPr>
          <w:rFonts w:ascii="Times New Roman" w:hAnsi="Times New Roman" w:cs="Times New Roman"/>
          <w:sz w:val="28"/>
          <w:szCs w:val="28"/>
        </w:rPr>
        <w:t xml:space="preserve"> </w:t>
      </w:r>
      <w:r w:rsidR="001A12A9">
        <w:rPr>
          <w:rFonts w:ascii="Times New Roman" w:hAnsi="Times New Roman" w:cs="Times New Roman"/>
          <w:sz w:val="28"/>
          <w:szCs w:val="28"/>
        </w:rPr>
        <w:t>автором более 70 научных трудов</w:t>
      </w:r>
      <w:r w:rsidR="004C76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4C764D">
        <w:rPr>
          <w:rFonts w:ascii="Times New Roman" w:hAnsi="Times New Roman" w:cs="Times New Roman"/>
          <w:sz w:val="28"/>
          <w:szCs w:val="28"/>
        </w:rPr>
        <w:t>Ему присвоены звания «Почетный экономист Р</w:t>
      </w:r>
      <w:r w:rsidR="001A12A9">
        <w:rPr>
          <w:rFonts w:ascii="Times New Roman" w:hAnsi="Times New Roman" w:cs="Times New Roman"/>
          <w:sz w:val="28"/>
          <w:szCs w:val="28"/>
        </w:rPr>
        <w:t>СФСР»</w:t>
      </w:r>
      <w:r w:rsidR="004C764D">
        <w:rPr>
          <w:rFonts w:ascii="Times New Roman" w:hAnsi="Times New Roman" w:cs="Times New Roman"/>
          <w:sz w:val="28"/>
          <w:szCs w:val="28"/>
        </w:rPr>
        <w:t>, «</w:t>
      </w:r>
      <w:r w:rsidR="001A12A9">
        <w:rPr>
          <w:rFonts w:ascii="Times New Roman" w:hAnsi="Times New Roman" w:cs="Times New Roman"/>
          <w:sz w:val="28"/>
          <w:szCs w:val="28"/>
        </w:rPr>
        <w:t>П</w:t>
      </w:r>
      <w:r w:rsidR="004C764D">
        <w:rPr>
          <w:rFonts w:ascii="Times New Roman" w:hAnsi="Times New Roman" w:cs="Times New Roman"/>
          <w:sz w:val="28"/>
          <w:szCs w:val="28"/>
        </w:rPr>
        <w:t xml:space="preserve">очетный работник </w:t>
      </w:r>
      <w:proofErr w:type="spellStart"/>
      <w:r w:rsidR="004C764D">
        <w:rPr>
          <w:rFonts w:ascii="Times New Roman" w:hAnsi="Times New Roman" w:cs="Times New Roman"/>
          <w:sz w:val="28"/>
          <w:szCs w:val="28"/>
        </w:rPr>
        <w:t>Миннефтегазстроя</w:t>
      </w:r>
      <w:proofErr w:type="spellEnd"/>
      <w:r w:rsidR="004C764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C764D" w:rsidRDefault="0092163F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764D">
        <w:rPr>
          <w:rFonts w:ascii="Times New Roman" w:hAnsi="Times New Roman" w:cs="Times New Roman"/>
          <w:sz w:val="28"/>
          <w:szCs w:val="28"/>
        </w:rPr>
        <w:t>Награжден двадцатью правительственными наградами и десятью почетными грамотами</w:t>
      </w:r>
      <w:r w:rsidR="00626022">
        <w:rPr>
          <w:rFonts w:ascii="Times New Roman" w:hAnsi="Times New Roman" w:cs="Times New Roman"/>
          <w:sz w:val="28"/>
          <w:szCs w:val="28"/>
        </w:rPr>
        <w:t xml:space="preserve">. Неоднократно избирался депутатом городского и областного Советов народных депутатов. </w:t>
      </w:r>
      <w:r w:rsidR="004C76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3B5" w:rsidRDefault="0092163F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12A9">
        <w:rPr>
          <w:rFonts w:ascii="Times New Roman" w:hAnsi="Times New Roman" w:cs="Times New Roman"/>
          <w:sz w:val="28"/>
          <w:szCs w:val="28"/>
        </w:rPr>
        <w:t>Сергиенко А.Ф.</w:t>
      </w:r>
      <w:r>
        <w:rPr>
          <w:rFonts w:ascii="Times New Roman" w:hAnsi="Times New Roman" w:cs="Times New Roman"/>
          <w:sz w:val="28"/>
          <w:szCs w:val="28"/>
        </w:rPr>
        <w:t>,</w:t>
      </w:r>
      <w:r w:rsidR="001A12A9">
        <w:rPr>
          <w:rFonts w:ascii="Times New Roman" w:hAnsi="Times New Roman" w:cs="Times New Roman"/>
          <w:sz w:val="28"/>
          <w:szCs w:val="28"/>
        </w:rPr>
        <w:t xml:space="preserve"> находясь на заслуженном отдыхе, активно участвовал в общественной жизни города.  Вместе с депутатом Борисом Григорьевым создал Общество защиты прав потребителей и активно отстаивал права жителей Тюмени.  Именно Алексей Федорович, как один из первых </w:t>
      </w:r>
      <w:r w:rsidR="001063B5">
        <w:rPr>
          <w:rFonts w:ascii="Times New Roman" w:hAnsi="Times New Roman" w:cs="Times New Roman"/>
          <w:sz w:val="28"/>
          <w:szCs w:val="28"/>
        </w:rPr>
        <w:t xml:space="preserve">секретарей совета почетных граждан сделал все, чтобы эти люди были не забыты. </w:t>
      </w:r>
    </w:p>
    <w:p w:rsidR="0092163F" w:rsidRDefault="001063B5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163F">
        <w:rPr>
          <w:rFonts w:ascii="Times New Roman" w:hAnsi="Times New Roman" w:cs="Times New Roman"/>
          <w:sz w:val="28"/>
          <w:szCs w:val="28"/>
        </w:rPr>
        <w:t xml:space="preserve">Звание «Почетный гражданин города Тюмени» Алексею Федоровичу Сергиенко присвоено решением Тюменской городской Думы от 1 июля 1999 г.  </w:t>
      </w:r>
      <w:r w:rsidR="0092163F">
        <w:rPr>
          <w:rFonts w:ascii="Times New Roman" w:hAnsi="Times New Roman" w:cs="Times New Roman"/>
          <w:sz w:val="28"/>
          <w:szCs w:val="28"/>
        </w:rPr>
        <w:br/>
        <w:t xml:space="preserve">№ 458 за большой личный вклад в развитие социально-экономической системы города, воспитание молодежи, активную научную и общественную деятельность. </w:t>
      </w:r>
    </w:p>
    <w:p w:rsidR="001063B5" w:rsidRDefault="0092163F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63B5">
        <w:rPr>
          <w:rFonts w:ascii="Times New Roman" w:hAnsi="Times New Roman" w:cs="Times New Roman"/>
          <w:sz w:val="28"/>
          <w:szCs w:val="28"/>
        </w:rPr>
        <w:t>В 2004 году, в целях увековечивания памяти о Почетном гражданине города Тюмени»</w:t>
      </w:r>
      <w:r>
        <w:rPr>
          <w:rFonts w:ascii="Times New Roman" w:hAnsi="Times New Roman" w:cs="Times New Roman"/>
          <w:sz w:val="28"/>
          <w:szCs w:val="28"/>
        </w:rPr>
        <w:t xml:space="preserve"> Сергиенко А.Ф., на жилом доме № 65 по ул. Мурманская города Тюмени установили памятную доску. </w:t>
      </w: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0ADD">
        <w:rPr>
          <w:rFonts w:ascii="Times New Roman" w:hAnsi="Times New Roman" w:cs="Times New Roman"/>
          <w:i/>
          <w:sz w:val="28"/>
          <w:szCs w:val="28"/>
        </w:rPr>
        <w:t xml:space="preserve">(материалы архива Тюменской городской Думы) </w:t>
      </w:r>
    </w:p>
    <w:p w:rsidR="00A80ADD" w:rsidRDefault="00A80ADD" w:rsidP="004C764D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0ADD" w:rsidRPr="00A80ADD" w:rsidRDefault="00A80ADD" w:rsidP="004C764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4581" cy="38195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486" cy="382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ADD" w:rsidRPr="00A80ADD" w:rsidSect="00367600">
      <w:headerReference w:type="default" r:id="rId10"/>
      <w:headerReference w:type="first" r:id="rId11"/>
      <w:pgSz w:w="11906" w:h="16838"/>
      <w:pgMar w:top="-650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D1C" w:rsidRDefault="00B44D1C" w:rsidP="005D381C">
      <w:pPr>
        <w:spacing w:after="0" w:line="240" w:lineRule="auto"/>
      </w:pPr>
      <w:r>
        <w:separator/>
      </w:r>
    </w:p>
  </w:endnote>
  <w:end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D1C" w:rsidRDefault="00B44D1C" w:rsidP="005D381C">
      <w:pPr>
        <w:spacing w:after="0" w:line="240" w:lineRule="auto"/>
      </w:pPr>
      <w:r>
        <w:separator/>
      </w:r>
    </w:p>
  </w:footnote>
  <w:foot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920041"/>
      <w:docPartObj>
        <w:docPartGallery w:val="Page Numbers (Top of Page)"/>
        <w:docPartUnique/>
      </w:docPartObj>
    </w:sdtPr>
    <w:sdtEndPr/>
    <w:sdtContent>
      <w:p w:rsidR="005D381C" w:rsidRDefault="005D38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81C">
          <w:rPr>
            <w:noProof/>
          </w:rPr>
          <w:t>2</w:t>
        </w:r>
        <w:r>
          <w:fldChar w:fldCharType="end"/>
        </w:r>
      </w:p>
    </w:sdtContent>
  </w:sdt>
  <w:p w:rsidR="005D381C" w:rsidRDefault="00583043">
    <w:pPr>
      <w:pStyle w:val="a4"/>
    </w:pPr>
    <w:r>
      <w:rPr>
        <w:noProof/>
        <w:lang w:eastAsia="ru-RU"/>
      </w:rPr>
      <w:drawing>
        <wp:inline distT="0" distB="0" distL="0" distR="0" wp14:anchorId="5A6B10C2">
          <wp:extent cx="1628775" cy="541655"/>
          <wp:effectExtent l="0" t="0" r="9525" b="0"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86" cy="5678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043" w:rsidRDefault="00583043" w:rsidP="00367600">
    <w:pPr>
      <w:pStyle w:val="a4"/>
      <w:tabs>
        <w:tab w:val="clear" w:pos="4677"/>
        <w:tab w:val="clear" w:pos="9355"/>
        <w:tab w:val="left" w:pos="8080"/>
      </w:tabs>
    </w:pPr>
    <w:r>
      <w:rPr>
        <w:noProof/>
        <w:lang w:eastAsia="ru-RU"/>
      </w:rPr>
      <w:drawing>
        <wp:inline distT="0" distB="0" distL="0" distR="0" wp14:anchorId="16C46ED6" wp14:editId="1A76BD72">
          <wp:extent cx="1598295" cy="714375"/>
          <wp:effectExtent l="0" t="0" r="1905" b="9525"/>
          <wp:docPr id="48" name="Рисунок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0EBE">
      <w:tab/>
    </w:r>
    <w:r w:rsidR="00367600" w:rsidRPr="00367600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1.65pt;height:101.65pt">
          <v:imagedata r:id="rId2" o:title=""/>
        </v:shape>
        <o:OLEObject Type="Embed" ProgID="AcroExch.Document.DC" ShapeID="_x0000_i1025" DrawAspect="Content" ObjectID="_1752652756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053BC"/>
    <w:multiLevelType w:val="hybridMultilevel"/>
    <w:tmpl w:val="FAB80236"/>
    <w:lvl w:ilvl="0" w:tplc="439296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6B629C"/>
    <w:multiLevelType w:val="hybridMultilevel"/>
    <w:tmpl w:val="44200582"/>
    <w:lvl w:ilvl="0" w:tplc="465EE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54"/>
    <w:rsid w:val="0000419F"/>
    <w:rsid w:val="00010214"/>
    <w:rsid w:val="000113C7"/>
    <w:rsid w:val="00012164"/>
    <w:rsid w:val="000160C3"/>
    <w:rsid w:val="00025723"/>
    <w:rsid w:val="000424B0"/>
    <w:rsid w:val="00044975"/>
    <w:rsid w:val="00046784"/>
    <w:rsid w:val="000603FA"/>
    <w:rsid w:val="00065A14"/>
    <w:rsid w:val="000919A6"/>
    <w:rsid w:val="000C315E"/>
    <w:rsid w:val="001063B5"/>
    <w:rsid w:val="001115AF"/>
    <w:rsid w:val="001209FC"/>
    <w:rsid w:val="00121DAC"/>
    <w:rsid w:val="001341DB"/>
    <w:rsid w:val="00172685"/>
    <w:rsid w:val="001874E1"/>
    <w:rsid w:val="00187609"/>
    <w:rsid w:val="001A12A9"/>
    <w:rsid w:val="001A17DC"/>
    <w:rsid w:val="001A5066"/>
    <w:rsid w:val="002044AC"/>
    <w:rsid w:val="002304AC"/>
    <w:rsid w:val="00243376"/>
    <w:rsid w:val="00244DDD"/>
    <w:rsid w:val="002651DA"/>
    <w:rsid w:val="00276434"/>
    <w:rsid w:val="0029762E"/>
    <w:rsid w:val="002C073F"/>
    <w:rsid w:val="002E1654"/>
    <w:rsid w:val="002E52BB"/>
    <w:rsid w:val="00300EA1"/>
    <w:rsid w:val="0030383B"/>
    <w:rsid w:val="00352C90"/>
    <w:rsid w:val="00356554"/>
    <w:rsid w:val="00361B93"/>
    <w:rsid w:val="00367600"/>
    <w:rsid w:val="00375ACA"/>
    <w:rsid w:val="00390526"/>
    <w:rsid w:val="00393AF6"/>
    <w:rsid w:val="003B6EC2"/>
    <w:rsid w:val="003D60EB"/>
    <w:rsid w:val="003E67C2"/>
    <w:rsid w:val="00400DD6"/>
    <w:rsid w:val="0042692A"/>
    <w:rsid w:val="00440D42"/>
    <w:rsid w:val="00463CCC"/>
    <w:rsid w:val="00464783"/>
    <w:rsid w:val="004A2B2E"/>
    <w:rsid w:val="004A45E8"/>
    <w:rsid w:val="004B26C3"/>
    <w:rsid w:val="004B3743"/>
    <w:rsid w:val="004C764D"/>
    <w:rsid w:val="00547351"/>
    <w:rsid w:val="00550318"/>
    <w:rsid w:val="005717F9"/>
    <w:rsid w:val="00583043"/>
    <w:rsid w:val="0059217D"/>
    <w:rsid w:val="00592760"/>
    <w:rsid w:val="005A6D94"/>
    <w:rsid w:val="005D381C"/>
    <w:rsid w:val="005D3D2F"/>
    <w:rsid w:val="005F2424"/>
    <w:rsid w:val="005F6D72"/>
    <w:rsid w:val="00626022"/>
    <w:rsid w:val="00632012"/>
    <w:rsid w:val="00634F2F"/>
    <w:rsid w:val="00682C62"/>
    <w:rsid w:val="006861A3"/>
    <w:rsid w:val="0069352A"/>
    <w:rsid w:val="007248DF"/>
    <w:rsid w:val="00756220"/>
    <w:rsid w:val="007639AE"/>
    <w:rsid w:val="00770F49"/>
    <w:rsid w:val="00780E67"/>
    <w:rsid w:val="00791D01"/>
    <w:rsid w:val="00795062"/>
    <w:rsid w:val="007A4EF2"/>
    <w:rsid w:val="007B42B0"/>
    <w:rsid w:val="007D09A8"/>
    <w:rsid w:val="007D0B52"/>
    <w:rsid w:val="007D57E2"/>
    <w:rsid w:val="00807310"/>
    <w:rsid w:val="0081631D"/>
    <w:rsid w:val="00817727"/>
    <w:rsid w:val="00817EB0"/>
    <w:rsid w:val="008260E2"/>
    <w:rsid w:val="0085078E"/>
    <w:rsid w:val="00877D05"/>
    <w:rsid w:val="008B208A"/>
    <w:rsid w:val="008D045A"/>
    <w:rsid w:val="008E1211"/>
    <w:rsid w:val="008F57A1"/>
    <w:rsid w:val="008F5AC5"/>
    <w:rsid w:val="008F73B5"/>
    <w:rsid w:val="009026CB"/>
    <w:rsid w:val="0091381C"/>
    <w:rsid w:val="0092163F"/>
    <w:rsid w:val="00942516"/>
    <w:rsid w:val="00944281"/>
    <w:rsid w:val="00950343"/>
    <w:rsid w:val="00955B15"/>
    <w:rsid w:val="009562EE"/>
    <w:rsid w:val="009638FC"/>
    <w:rsid w:val="00965ECE"/>
    <w:rsid w:val="009D280C"/>
    <w:rsid w:val="009F6C95"/>
    <w:rsid w:val="00A17ADA"/>
    <w:rsid w:val="00A30195"/>
    <w:rsid w:val="00A6179A"/>
    <w:rsid w:val="00A73807"/>
    <w:rsid w:val="00A75030"/>
    <w:rsid w:val="00A765F0"/>
    <w:rsid w:val="00A80ADD"/>
    <w:rsid w:val="00AA16F6"/>
    <w:rsid w:val="00AB02F7"/>
    <w:rsid w:val="00AE373F"/>
    <w:rsid w:val="00AE378D"/>
    <w:rsid w:val="00B1081A"/>
    <w:rsid w:val="00B163E9"/>
    <w:rsid w:val="00B35153"/>
    <w:rsid w:val="00B41229"/>
    <w:rsid w:val="00B43504"/>
    <w:rsid w:val="00B44D1C"/>
    <w:rsid w:val="00B47A29"/>
    <w:rsid w:val="00B67A3E"/>
    <w:rsid w:val="00B819FC"/>
    <w:rsid w:val="00B97215"/>
    <w:rsid w:val="00BB214F"/>
    <w:rsid w:val="00BB5A06"/>
    <w:rsid w:val="00BE41A6"/>
    <w:rsid w:val="00BE6FF0"/>
    <w:rsid w:val="00C15B82"/>
    <w:rsid w:val="00C272B9"/>
    <w:rsid w:val="00C45337"/>
    <w:rsid w:val="00C65131"/>
    <w:rsid w:val="00C86824"/>
    <w:rsid w:val="00CC7DEC"/>
    <w:rsid w:val="00CD0957"/>
    <w:rsid w:val="00CD6280"/>
    <w:rsid w:val="00CF2B02"/>
    <w:rsid w:val="00CF5B37"/>
    <w:rsid w:val="00D050FC"/>
    <w:rsid w:val="00D27EFD"/>
    <w:rsid w:val="00D43BD4"/>
    <w:rsid w:val="00DE3BD5"/>
    <w:rsid w:val="00E0438F"/>
    <w:rsid w:val="00E11A78"/>
    <w:rsid w:val="00E15CE1"/>
    <w:rsid w:val="00E2186D"/>
    <w:rsid w:val="00E24C0D"/>
    <w:rsid w:val="00E30189"/>
    <w:rsid w:val="00E80EBE"/>
    <w:rsid w:val="00E85ECF"/>
    <w:rsid w:val="00E869FD"/>
    <w:rsid w:val="00EE36CC"/>
    <w:rsid w:val="00EE3A54"/>
    <w:rsid w:val="00EF620A"/>
    <w:rsid w:val="00F10F44"/>
    <w:rsid w:val="00F32185"/>
    <w:rsid w:val="00F329D0"/>
    <w:rsid w:val="00F61382"/>
    <w:rsid w:val="00F924CF"/>
    <w:rsid w:val="00FA5D8F"/>
    <w:rsid w:val="00FB1A6E"/>
    <w:rsid w:val="00FB4564"/>
    <w:rsid w:val="00FC27D4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  <w14:docId w14:val="42EB3617"/>
  <w15:docId w15:val="{159C4AA4-DD4B-45C9-9341-D56393E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A5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381C"/>
  </w:style>
  <w:style w:type="paragraph" w:styleId="a6">
    <w:name w:val="footer"/>
    <w:basedOn w:val="a"/>
    <w:link w:val="a7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381C"/>
  </w:style>
  <w:style w:type="paragraph" w:styleId="a8">
    <w:name w:val="List Paragraph"/>
    <w:basedOn w:val="a"/>
    <w:uiPriority w:val="34"/>
    <w:qFormat/>
    <w:rsid w:val="00AE378D"/>
    <w:pPr>
      <w:ind w:left="720"/>
      <w:contextualSpacing/>
    </w:pPr>
  </w:style>
  <w:style w:type="paragraph" w:customStyle="1" w:styleId="ConsPlusNormal">
    <w:name w:val="ConsPlusNormal"/>
    <w:rsid w:val="00BE6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8F7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9550C-0FD3-48FC-B521-2703D807F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Петроченко Марина Михайловна</cp:lastModifiedBy>
  <cp:revision>33</cp:revision>
  <dcterms:created xsi:type="dcterms:W3CDTF">2021-11-15T05:33:00Z</dcterms:created>
  <dcterms:modified xsi:type="dcterms:W3CDTF">2023-08-04T06:13:00Z</dcterms:modified>
</cp:coreProperties>
</file>